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Inter" w:cs="Inter" w:eastAsia="Inter" w:hAnsi="Inter"/>
          <w:sz w:val="30"/>
          <w:szCs w:val="30"/>
        </w:rPr>
      </w:pPr>
      <w:r w:rsidDel="00000000" w:rsidR="00000000" w:rsidRPr="00000000">
        <w:rPr>
          <w:rFonts w:ascii="Inter" w:cs="Inter" w:eastAsia="Inter" w:hAnsi="Inter"/>
          <w:sz w:val="30"/>
          <w:szCs w:val="30"/>
          <w:rtl w:val="0"/>
        </w:rPr>
        <w:t xml:space="preserve">Press Texts Aufinity Group 2026</w:t>
      </w:r>
    </w:p>
    <w:p w:rsidR="00000000" w:rsidDel="00000000" w:rsidP="00000000" w:rsidRDefault="00000000" w:rsidRPr="00000000" w14:paraId="00000002">
      <w:pPr>
        <w:jc w:val="both"/>
        <w:rPr>
          <w:rFonts w:ascii="Inter" w:cs="Inter" w:eastAsia="Inter" w:hAnsi="I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jc w:val="both"/>
        <w:rPr>
          <w:rFonts w:ascii="Inter" w:cs="Inter" w:eastAsia="Inter" w:hAnsi="Inter"/>
        </w:rPr>
      </w:pPr>
      <w:r w:rsidDel="00000000" w:rsidR="00000000" w:rsidRPr="00000000">
        <w:rPr>
          <w:rFonts w:ascii="Inter" w:cs="Inter" w:eastAsia="Inter" w:hAnsi="Inter"/>
          <w:rtl w:val="0"/>
        </w:rPr>
        <w:t xml:space="preserve">This document provides official press texts of Aufinity Group for editorial use. Please credit Aufinity Group when citing. For further information please contact communicate@aufinity.com</w:t>
      </w:r>
    </w:p>
    <w:p w:rsidR="00000000" w:rsidDel="00000000" w:rsidP="00000000" w:rsidRDefault="00000000" w:rsidRPr="00000000" w14:paraId="00000004">
      <w:pPr>
        <w:jc w:val="both"/>
        <w:rPr>
          <w:rFonts w:ascii="Inter" w:cs="Inter" w:eastAsia="Inter" w:hAnsi="I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both"/>
        <w:rPr>
          <w:rFonts w:ascii="Inter" w:cs="Inter" w:eastAsia="Inter" w:hAnsi="Inter"/>
        </w:rPr>
      </w:pPr>
      <w:r w:rsidDel="00000000" w:rsidR="00000000" w:rsidRPr="00000000">
        <w:rPr>
          <w:rtl w:val="0"/>
        </w:rPr>
      </w:r>
    </w:p>
    <w:p w:rsidR="00000000" w:rsidDel="00000000" w:rsidP="00000000" w:rsidRDefault="00000000" w:rsidRPr="00000000" w14:paraId="00000006">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Who we are - Company Description (short, medium, long)</w:t>
      </w:r>
    </w:p>
    <w:p w:rsidR="00000000" w:rsidDel="00000000" w:rsidP="00000000" w:rsidRDefault="00000000" w:rsidRPr="00000000" w14:paraId="00000007">
      <w:pPr>
        <w:jc w:val="both"/>
        <w:rPr>
          <w:rFonts w:ascii="Inter" w:cs="Inter" w:eastAsia="Inter" w:hAnsi="Inter"/>
        </w:rPr>
      </w:pPr>
      <w:r w:rsidDel="00000000" w:rsidR="00000000" w:rsidRPr="00000000">
        <w:rPr>
          <w:rtl w:val="0"/>
        </w:rPr>
      </w:r>
    </w:p>
    <w:p w:rsidR="00000000" w:rsidDel="00000000" w:rsidP="00000000" w:rsidRDefault="00000000" w:rsidRPr="00000000" w14:paraId="00000008">
      <w:pPr>
        <w:jc w:val="both"/>
        <w:rPr>
          <w:rFonts w:ascii="Inter" w:cs="Inter" w:eastAsia="Inter" w:hAnsi="Inter"/>
          <w:b w:val="1"/>
          <w:bCs w:val="1"/>
        </w:rPr>
      </w:pPr>
      <w:r w:rsidDel="00000000" w:rsidR="00000000" w:rsidRPr="00000000">
        <w:rPr>
          <w:rFonts w:ascii="Inter" w:cs="Inter" w:eastAsia="Inter" w:hAnsi="Inter"/>
          <w:b w:val="1"/>
          <w:bCs w:val="1"/>
          <w:rtl w:val="0"/>
        </w:rPr>
        <w:t xml:space="preserve">Short Version:</w:t>
      </w:r>
    </w:p>
    <w:p w:rsidR="00000000" w:rsidDel="00000000" w:rsidP="00000000" w:rsidRDefault="00000000" w:rsidRPr="00000000" w14:paraId="00000009">
      <w:pPr>
        <w:jc w:val="both"/>
        <w:rPr>
          <w:rFonts w:ascii="Inter" w:cs="Inter" w:eastAsia="Inter" w:hAnsi="Inter"/>
        </w:rPr>
      </w:pPr>
      <w:r w:rsidDel="00000000" w:rsidR="00000000" w:rsidRPr="00000000">
        <w:rPr>
          <w:rFonts w:ascii="Inter" w:cs="Inter" w:eastAsia="Inter" w:hAnsi="Inter"/>
          <w:rtl w:val="0"/>
        </w:rPr>
        <w:t xml:space="preserve">The Aufinity Group is one of the fastest-growing fintech companies in Europe, with a vision of making autonomous financial processes the standard in the automotive industry.</w:t>
      </w:r>
    </w:p>
    <w:p w:rsidR="00000000" w:rsidDel="00000000" w:rsidP="00000000" w:rsidRDefault="00000000" w:rsidRPr="00000000" w14:paraId="0000000A">
      <w:pPr>
        <w:jc w:val="both"/>
        <w:rPr>
          <w:rFonts w:ascii="Inter" w:cs="Inter" w:eastAsia="Inter" w:hAnsi="Inter"/>
        </w:rPr>
      </w:pPr>
      <w:r w:rsidDel="00000000" w:rsidR="00000000" w:rsidRPr="00000000">
        <w:rPr>
          <w:rtl w:val="0"/>
        </w:rPr>
      </w:r>
    </w:p>
    <w:p w:rsidR="00000000" w:rsidDel="00000000" w:rsidP="00000000" w:rsidRDefault="00000000" w:rsidRPr="00000000" w14:paraId="0000000B">
      <w:pPr>
        <w:jc w:val="both"/>
        <w:rPr>
          <w:rFonts w:ascii="Inter" w:cs="Inter" w:eastAsia="Inter" w:hAnsi="Inter"/>
          <w:b w:val="1"/>
          <w:bCs w:val="1"/>
        </w:rPr>
      </w:pPr>
      <w:r w:rsidDel="00000000" w:rsidR="00000000" w:rsidRPr="00000000">
        <w:rPr>
          <w:rFonts w:ascii="Inter" w:cs="Inter" w:eastAsia="Inter" w:hAnsi="Inter"/>
          <w:b w:val="1"/>
          <w:bCs w:val="1"/>
          <w:rtl w:val="0"/>
        </w:rPr>
        <w:t xml:space="preserve">Medium Version:</w:t>
      </w:r>
    </w:p>
    <w:p w:rsidR="00000000" w:rsidDel="00000000" w:rsidP="00000000" w:rsidRDefault="00000000" w:rsidRPr="00000000" w14:paraId="0000000C">
      <w:pPr>
        <w:jc w:val="both"/>
        <w:rPr>
          <w:rFonts w:ascii="Inter" w:cs="Inter" w:eastAsia="Inter" w:hAnsi="Inter"/>
        </w:rPr>
      </w:pPr>
      <w:r w:rsidDel="00000000" w:rsidR="00000000" w:rsidRPr="00000000">
        <w:rPr>
          <w:rFonts w:ascii="Inter" w:cs="Inter" w:eastAsia="Inter" w:hAnsi="Inter"/>
          <w:rtl w:val="0"/>
        </w:rPr>
        <w:t xml:space="preserve">The Aufinity Group is one of the fastest-growing fintech companies in Europe and has a vision of making Autonomous Finance the standard in the automotive industry. With its product brands bezahl.de in German-speaking countries and Aufinity for international markets, order-to-cash processes are digitized and accelerated. The aim is to simplify financial processes so that partners can concentrate on what matters most—their customers, their business, and their goals.</w:t>
      </w:r>
    </w:p>
    <w:p w:rsidR="00000000" w:rsidDel="00000000" w:rsidP="00000000" w:rsidRDefault="00000000" w:rsidRPr="00000000" w14:paraId="0000000D">
      <w:pPr>
        <w:jc w:val="both"/>
        <w:rPr>
          <w:rFonts w:ascii="Inter" w:cs="Inter" w:eastAsia="Inter" w:hAnsi="Inter"/>
        </w:rPr>
      </w:pPr>
      <w:r w:rsidDel="00000000" w:rsidR="00000000" w:rsidRPr="00000000">
        <w:rPr>
          <w:rtl w:val="0"/>
        </w:rPr>
      </w:r>
    </w:p>
    <w:p w:rsidR="00000000" w:rsidDel="00000000" w:rsidP="00000000" w:rsidRDefault="00000000" w:rsidRPr="00000000" w14:paraId="0000000E">
      <w:pPr>
        <w:jc w:val="both"/>
        <w:rPr>
          <w:rFonts w:ascii="Inter" w:cs="Inter" w:eastAsia="Inter" w:hAnsi="Inter"/>
          <w:b w:val="1"/>
          <w:bCs w:val="1"/>
        </w:rPr>
      </w:pPr>
      <w:r w:rsidDel="00000000" w:rsidR="00000000" w:rsidRPr="00000000">
        <w:rPr>
          <w:rFonts w:ascii="Inter" w:cs="Inter" w:eastAsia="Inter" w:hAnsi="Inter"/>
          <w:b w:val="1"/>
          <w:bCs w:val="1"/>
          <w:rtl w:val="0"/>
        </w:rPr>
        <w:t xml:space="preserve">Long Version:</w:t>
      </w:r>
    </w:p>
    <w:p w:rsidR="00000000" w:rsidDel="00000000" w:rsidP="00000000" w:rsidRDefault="00000000" w:rsidRPr="00000000" w14:paraId="0000000F">
      <w:pPr>
        <w:jc w:val="both"/>
        <w:rPr>
          <w:rFonts w:ascii="Inter" w:cs="Inter" w:eastAsia="Inter" w:hAnsi="Inter"/>
        </w:rPr>
      </w:pPr>
      <w:r w:rsidDel="00000000" w:rsidR="00000000" w:rsidRPr="00000000">
        <w:rPr>
          <w:rFonts w:ascii="Inter" w:cs="Inter" w:eastAsia="Inter" w:hAnsi="Inter"/>
          <w:rtl w:val="0"/>
        </w:rPr>
        <w:t xml:space="preserve">The Aufinity Group is one of the fastest-growing fintech companies in Europe and has a vision of making Autonomous Finance the standard in the automotive industry. With its product brands bezahl.de in German-speaking countries and Aufinity for international markets, order-to-cash processes are digitized and accelerated. The result is integrated, transparent, and efficient workflows in which financial processes run reliably in the background.</w:t>
      </w:r>
    </w:p>
    <w:p w:rsidR="00000000" w:rsidDel="00000000" w:rsidP="00000000" w:rsidRDefault="00000000" w:rsidRPr="00000000" w14:paraId="00000010">
      <w:pPr>
        <w:jc w:val="both"/>
        <w:rPr>
          <w:rFonts w:ascii="Inter" w:cs="Inter" w:eastAsia="Inter" w:hAnsi="Inter"/>
        </w:rPr>
      </w:pPr>
      <w:r w:rsidDel="00000000" w:rsidR="00000000" w:rsidRPr="00000000">
        <w:rPr>
          <w:rFonts w:ascii="Inter" w:cs="Inter" w:eastAsia="Inter" w:hAnsi="Inter"/>
          <w:rtl w:val="0"/>
        </w:rPr>
        <w:t xml:space="preserve">The platform reduces complexity, eliminates redundant work, automates payment processes, and provides real-time transparency on payment status. This gives retailers, manufacturers, and marketplaces planning security, saves them time, and improves their customer experience. The Aufinity Group stands for partnership on equal terms and combines deep industry knowledge with technological excellence. This results in greater liquidity, efficiency, and freedom in daily practice. That is Autonomous Finance.</w:t>
      </w:r>
    </w:p>
    <w:p w:rsidR="00000000" w:rsidDel="00000000" w:rsidP="00000000" w:rsidRDefault="00000000" w:rsidRPr="00000000" w14:paraId="00000011">
      <w:pPr>
        <w:jc w:val="both"/>
        <w:rPr>
          <w:rFonts w:ascii="Inter" w:cs="Inter" w:eastAsia="Inter" w:hAnsi="Inter"/>
        </w:rPr>
      </w:pPr>
      <w:r w:rsidDel="00000000" w:rsidR="00000000" w:rsidRPr="00000000">
        <w:rPr>
          <w:rtl w:val="0"/>
        </w:rPr>
      </w:r>
    </w:p>
    <w:p w:rsidR="00000000" w:rsidDel="00000000" w:rsidP="00000000" w:rsidRDefault="00000000" w:rsidRPr="00000000" w14:paraId="00000012">
      <w:pPr>
        <w:jc w:val="both"/>
        <w:rPr>
          <w:rFonts w:ascii="Inter" w:cs="Inter" w:eastAsia="Inter" w:hAnsi="Inter"/>
        </w:rPr>
      </w:pPr>
      <w:r w:rsidDel="00000000" w:rsidR="00000000" w:rsidRPr="00000000">
        <w:rPr>
          <w:rtl w:val="0"/>
        </w:rPr>
      </w:r>
    </w:p>
    <w:p w:rsidR="00000000" w:rsidDel="00000000" w:rsidP="00000000" w:rsidRDefault="00000000" w:rsidRPr="00000000" w14:paraId="00000013">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What we do – and why</w:t>
      </w:r>
    </w:p>
    <w:p w:rsidR="00000000" w:rsidDel="00000000" w:rsidP="00000000" w:rsidRDefault="00000000" w:rsidRPr="00000000" w14:paraId="00000014">
      <w:pPr>
        <w:jc w:val="both"/>
        <w:rPr>
          <w:rFonts w:ascii="Inter" w:cs="Inter" w:eastAsia="Inter" w:hAnsi="Inter"/>
        </w:rPr>
      </w:pPr>
      <w:r w:rsidDel="00000000" w:rsidR="00000000" w:rsidRPr="00000000">
        <w:rPr>
          <w:rtl w:val="0"/>
        </w:rPr>
      </w:r>
    </w:p>
    <w:p w:rsidR="00000000" w:rsidDel="00000000" w:rsidP="00000000" w:rsidRDefault="00000000" w:rsidRPr="00000000" w14:paraId="00000015">
      <w:pPr>
        <w:jc w:val="both"/>
        <w:rPr>
          <w:rFonts w:ascii="Inter" w:cs="Inter" w:eastAsia="Inter" w:hAnsi="Inter"/>
          <w:b w:val="1"/>
          <w:bCs w:val="1"/>
        </w:rPr>
      </w:pPr>
      <w:r w:rsidDel="00000000" w:rsidR="00000000" w:rsidRPr="00000000">
        <w:rPr>
          <w:rFonts w:ascii="Inter" w:cs="Inter" w:eastAsia="Inter" w:hAnsi="Inter"/>
          <w:b w:val="1"/>
          <w:bCs w:val="1"/>
          <w:rtl w:val="0"/>
        </w:rPr>
        <w:t xml:space="preserve">What we do:</w:t>
      </w:r>
    </w:p>
    <w:p w:rsidR="00000000" w:rsidDel="00000000" w:rsidP="00000000" w:rsidRDefault="00000000" w:rsidRPr="00000000" w14:paraId="00000016">
      <w:pPr>
        <w:jc w:val="both"/>
        <w:rPr>
          <w:rFonts w:ascii="Inter" w:cs="Inter" w:eastAsia="Inter" w:hAnsi="Inter"/>
        </w:rPr>
      </w:pPr>
      <w:r w:rsidDel="00000000" w:rsidR="00000000" w:rsidRPr="00000000">
        <w:rPr>
          <w:rFonts w:ascii="Inter" w:cs="Inter" w:eastAsia="Inter" w:hAnsi="Inter"/>
          <w:rtl w:val="0"/>
        </w:rPr>
        <w:t xml:space="preserve">The Aufinity Group enables autonomous financial processes for the automotive industry. This means that payment processes run in the background—integrated, transparent, and efficient.  This is made possible by our platform, which simplifies, accelerates, and automates financial processes. It includes digital payment invitations, real-time transparency on payment status, seamless integration into existing systems, and optional add-ons such as money laundering prevention checks, digital installment payments, and automated dunning. Our solution reduces manual effort, improves liquidity, and enables a seamless customer experience.</w:t>
      </w:r>
    </w:p>
    <w:p w:rsidR="00000000" w:rsidDel="00000000" w:rsidP="00000000" w:rsidRDefault="00000000" w:rsidRPr="00000000" w14:paraId="00000017">
      <w:pPr>
        <w:jc w:val="both"/>
        <w:rPr>
          <w:rFonts w:ascii="Inter" w:cs="Inter" w:eastAsia="Inter" w:hAnsi="Inter"/>
        </w:rPr>
      </w:pPr>
      <w:r w:rsidDel="00000000" w:rsidR="00000000" w:rsidRPr="00000000">
        <w:rPr>
          <w:rtl w:val="0"/>
        </w:rPr>
      </w:r>
    </w:p>
    <w:p w:rsidR="00000000" w:rsidDel="00000000" w:rsidP="00000000" w:rsidRDefault="00000000" w:rsidRPr="00000000" w14:paraId="00000018">
      <w:pPr>
        <w:jc w:val="both"/>
        <w:rPr>
          <w:rFonts w:ascii="Inter" w:cs="Inter" w:eastAsia="Inter" w:hAnsi="Inter"/>
          <w:b w:val="1"/>
          <w:bCs w:val="1"/>
        </w:rPr>
      </w:pPr>
      <w:r w:rsidDel="00000000" w:rsidR="00000000" w:rsidRPr="00000000">
        <w:rPr>
          <w:rFonts w:ascii="Inter" w:cs="Inter" w:eastAsia="Inter" w:hAnsi="Inter"/>
          <w:b w:val="1"/>
          <w:bCs w:val="1"/>
          <w:rtl w:val="0"/>
        </w:rPr>
        <w:t xml:space="preserve">Why we do it:</w:t>
      </w:r>
    </w:p>
    <w:p w:rsidR="00000000" w:rsidDel="00000000" w:rsidP="00000000" w:rsidRDefault="00000000" w:rsidRPr="00000000" w14:paraId="00000019">
      <w:pPr>
        <w:jc w:val="both"/>
        <w:rPr>
          <w:rFonts w:ascii="Inter" w:cs="Inter" w:eastAsia="Inter" w:hAnsi="Inter"/>
        </w:rPr>
      </w:pPr>
      <w:r w:rsidDel="00000000" w:rsidR="00000000" w:rsidRPr="00000000">
        <w:rPr>
          <w:rFonts w:ascii="Inter" w:cs="Inter" w:eastAsia="Inter" w:hAnsi="Inter"/>
          <w:rtl w:val="0"/>
        </w:rPr>
        <w:t xml:space="preserve">Outdated, manual processes slow down the automotive industry and lead to delays, additional costs, and declining margins. With Autonomous Finance, we are setting a new standard: financial processes run in the background in an integrated, transparent, and efficient manner. This gives dealers, manufacturers, and marketplaces liquidity, time, and the freedom to focus on what matters most—their customers, their business, and their goals.</w:t>
      </w:r>
    </w:p>
    <w:p w:rsidR="00000000" w:rsidDel="00000000" w:rsidP="00000000" w:rsidRDefault="00000000" w:rsidRPr="00000000" w14:paraId="0000001A">
      <w:pPr>
        <w:jc w:val="both"/>
        <w:rPr>
          <w:rFonts w:ascii="Inter" w:cs="Inter" w:eastAsia="Inter" w:hAnsi="Inter"/>
        </w:rPr>
      </w:pPr>
      <w:r w:rsidDel="00000000" w:rsidR="00000000" w:rsidRPr="00000000">
        <w:rPr>
          <w:rtl w:val="0"/>
        </w:rPr>
      </w:r>
    </w:p>
    <w:p w:rsidR="00000000" w:rsidDel="00000000" w:rsidP="00000000" w:rsidRDefault="00000000" w:rsidRPr="00000000" w14:paraId="0000001B">
      <w:pPr>
        <w:jc w:val="both"/>
        <w:rPr>
          <w:rFonts w:ascii="Inter" w:cs="Inter" w:eastAsia="Inter" w:hAnsi="Inter"/>
        </w:rPr>
      </w:pPr>
      <w:r w:rsidDel="00000000" w:rsidR="00000000" w:rsidRPr="00000000">
        <w:rPr>
          <w:rtl w:val="0"/>
        </w:rPr>
      </w:r>
    </w:p>
    <w:p w:rsidR="00000000" w:rsidDel="00000000" w:rsidP="00000000" w:rsidRDefault="00000000" w:rsidRPr="00000000" w14:paraId="0000001C">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Vision &amp; Mission</w:t>
      </w:r>
    </w:p>
    <w:p w:rsidR="00000000" w:rsidDel="00000000" w:rsidP="00000000" w:rsidRDefault="00000000" w:rsidRPr="00000000" w14:paraId="0000001D">
      <w:pPr>
        <w:jc w:val="both"/>
        <w:rPr>
          <w:rFonts w:ascii="Inter" w:cs="Inter" w:eastAsia="Inter" w:hAnsi="Inter"/>
        </w:rPr>
      </w:pPr>
      <w:r w:rsidDel="00000000" w:rsidR="00000000" w:rsidRPr="00000000">
        <w:rPr>
          <w:rtl w:val="0"/>
        </w:rPr>
      </w:r>
    </w:p>
    <w:p w:rsidR="00000000" w:rsidDel="00000000" w:rsidP="00000000" w:rsidRDefault="00000000" w:rsidRPr="00000000" w14:paraId="0000001E">
      <w:pPr>
        <w:jc w:val="both"/>
        <w:rPr>
          <w:rFonts w:ascii="Inter" w:cs="Inter" w:eastAsia="Inter" w:hAnsi="Inter"/>
          <w:b w:val="1"/>
          <w:bCs w:val="1"/>
        </w:rPr>
      </w:pPr>
      <w:r w:rsidDel="00000000" w:rsidR="00000000" w:rsidRPr="00000000">
        <w:rPr>
          <w:rFonts w:ascii="Inter" w:cs="Inter" w:eastAsia="Inter" w:hAnsi="Inter"/>
          <w:b w:val="1"/>
          <w:bCs w:val="1"/>
          <w:rtl w:val="0"/>
        </w:rPr>
        <w:t xml:space="preserve">Our vision</w:t>
      </w:r>
    </w:p>
    <w:p w:rsidR="00000000" w:rsidDel="00000000" w:rsidP="00000000" w:rsidRDefault="00000000" w:rsidRPr="00000000" w14:paraId="0000001F">
      <w:pPr>
        <w:jc w:val="both"/>
        <w:rPr>
          <w:rFonts w:ascii="Inter" w:cs="Inter" w:eastAsia="Inter" w:hAnsi="Inter"/>
        </w:rPr>
      </w:pPr>
      <w:r w:rsidDel="00000000" w:rsidR="00000000" w:rsidRPr="00000000">
        <w:rPr>
          <w:rFonts w:ascii="Inter" w:cs="Inter" w:eastAsia="Inter" w:hAnsi="Inter"/>
          <w:rtl w:val="0"/>
        </w:rPr>
        <w:t xml:space="preserve">We set the standard for autonomous finance.</w:t>
      </w:r>
    </w:p>
    <w:p w:rsidR="00000000" w:rsidDel="00000000" w:rsidP="00000000" w:rsidRDefault="00000000" w:rsidRPr="00000000" w14:paraId="00000020">
      <w:pPr>
        <w:jc w:val="both"/>
        <w:rPr>
          <w:rFonts w:ascii="Inter" w:cs="Inter" w:eastAsia="Inter" w:hAnsi="Inter"/>
          <w:b w:val="1"/>
          <w:bCs w:val="1"/>
        </w:rPr>
      </w:pPr>
      <w:r w:rsidDel="00000000" w:rsidR="00000000" w:rsidRPr="00000000">
        <w:rPr>
          <w:rtl w:val="0"/>
        </w:rPr>
      </w:r>
    </w:p>
    <w:p w:rsidR="00000000" w:rsidDel="00000000" w:rsidP="00000000" w:rsidRDefault="00000000" w:rsidRPr="00000000" w14:paraId="00000021">
      <w:pPr>
        <w:jc w:val="both"/>
        <w:rPr>
          <w:rFonts w:ascii="Inter" w:cs="Inter" w:eastAsia="Inter" w:hAnsi="Inter"/>
          <w:b w:val="1"/>
          <w:bCs w:val="1"/>
        </w:rPr>
      </w:pPr>
      <w:r w:rsidDel="00000000" w:rsidR="00000000" w:rsidRPr="00000000">
        <w:rPr>
          <w:rFonts w:ascii="Inter" w:cs="Inter" w:eastAsia="Inter" w:hAnsi="Inter"/>
          <w:b w:val="1"/>
          <w:bCs w:val="1"/>
          <w:rtl w:val="0"/>
        </w:rPr>
        <w:t xml:space="preserve">Our mission</w:t>
      </w:r>
    </w:p>
    <w:p w:rsidR="00000000" w:rsidDel="00000000" w:rsidP="00000000" w:rsidRDefault="00000000" w:rsidRPr="00000000" w14:paraId="00000022">
      <w:pPr>
        <w:jc w:val="both"/>
        <w:rPr>
          <w:rFonts w:ascii="Inter" w:cs="Inter" w:eastAsia="Inter" w:hAnsi="Inter"/>
        </w:rPr>
      </w:pPr>
      <w:r w:rsidDel="00000000" w:rsidR="00000000" w:rsidRPr="00000000">
        <w:rPr>
          <w:rFonts w:ascii="Inter" w:cs="Inter" w:eastAsia="Inter" w:hAnsi="Inter"/>
          <w:rtl w:val="0"/>
        </w:rPr>
        <w:t xml:space="preserve">We simplify, accelerate and automate financial processes so our partners can focus on what matters most: their customers, their business and their goals.</w:t>
      </w:r>
    </w:p>
    <w:p w:rsidR="00000000" w:rsidDel="00000000" w:rsidP="00000000" w:rsidRDefault="00000000" w:rsidRPr="00000000" w14:paraId="00000023">
      <w:pPr>
        <w:jc w:val="both"/>
        <w:rPr>
          <w:rFonts w:ascii="Inter" w:cs="Inter" w:eastAsia="Inter" w:hAnsi="Inter"/>
        </w:rPr>
      </w:pPr>
      <w:r w:rsidDel="00000000" w:rsidR="00000000" w:rsidRPr="00000000">
        <w:rPr>
          <w:rtl w:val="0"/>
        </w:rPr>
      </w:r>
    </w:p>
    <w:p w:rsidR="00000000" w:rsidDel="00000000" w:rsidP="00000000" w:rsidRDefault="00000000" w:rsidRPr="00000000" w14:paraId="00000024">
      <w:pPr>
        <w:jc w:val="both"/>
        <w:rPr>
          <w:rFonts w:ascii="Inter" w:cs="Inter" w:eastAsia="Inter" w:hAnsi="Inter"/>
        </w:rPr>
      </w:pPr>
      <w:r w:rsidDel="00000000" w:rsidR="00000000" w:rsidRPr="00000000">
        <w:rPr>
          <w:rtl w:val="0"/>
        </w:rPr>
      </w:r>
    </w:p>
    <w:p w:rsidR="00000000" w:rsidDel="00000000" w:rsidP="00000000" w:rsidRDefault="00000000" w:rsidRPr="00000000" w14:paraId="00000025">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Our Manifest</w:t>
      </w:r>
    </w:p>
    <w:p w:rsidR="00000000" w:rsidDel="00000000" w:rsidP="00000000" w:rsidRDefault="00000000" w:rsidRPr="00000000" w14:paraId="00000026">
      <w:pPr>
        <w:jc w:val="both"/>
        <w:rPr>
          <w:rFonts w:ascii="Inter" w:cs="Inter" w:eastAsia="Inter" w:hAnsi="Inter"/>
        </w:rPr>
      </w:pPr>
      <w:r w:rsidDel="00000000" w:rsidR="00000000" w:rsidRPr="00000000">
        <w:rPr>
          <w:rtl w:val="0"/>
        </w:rPr>
      </w:r>
    </w:p>
    <w:p w:rsidR="00000000" w:rsidDel="00000000" w:rsidP="00000000" w:rsidRDefault="00000000" w:rsidRPr="00000000" w14:paraId="00000027">
      <w:pPr>
        <w:jc w:val="both"/>
        <w:rPr>
          <w:rFonts w:ascii="Inter" w:cs="Inter" w:eastAsia="Inter" w:hAnsi="Inter"/>
        </w:rPr>
      </w:pPr>
      <w:r w:rsidDel="00000000" w:rsidR="00000000" w:rsidRPr="00000000">
        <w:rPr>
          <w:rFonts w:ascii="Inter" w:cs="Inter" w:eastAsia="Inter" w:hAnsi="Inter"/>
          <w:rtl w:val="0"/>
        </w:rPr>
        <w:t xml:space="preserve">We have understood payments management in the automotive industry from the inside out, from the receivable and the payment process to the posting in existing systems.</w:t>
      </w:r>
    </w:p>
    <w:p w:rsidR="00000000" w:rsidDel="00000000" w:rsidP="00000000" w:rsidRDefault="00000000" w:rsidRPr="00000000" w14:paraId="00000028">
      <w:pPr>
        <w:jc w:val="both"/>
        <w:rPr>
          <w:rFonts w:ascii="Inter" w:cs="Inter" w:eastAsia="Inter" w:hAnsi="Inter"/>
        </w:rPr>
      </w:pPr>
      <w:r w:rsidDel="00000000" w:rsidR="00000000" w:rsidRPr="00000000">
        <w:rPr>
          <w:rFonts w:ascii="Inter" w:cs="Inter" w:eastAsia="Inter" w:hAnsi="Inter"/>
          <w:rtl w:val="0"/>
        </w:rPr>
        <w:t xml:space="preserve">We have seen where time and margin are lost, manual effort is draining and efficiency can be optimized. The result is a specialized solution that brings finance processes to the next level: integrated, transparent and secure. This allows our partners to gain liquidity, time, and freedom for the essentials while payments management runs on its own.</w:t>
      </w:r>
    </w:p>
    <w:p w:rsidR="00000000" w:rsidDel="00000000" w:rsidP="00000000" w:rsidRDefault="00000000" w:rsidRPr="00000000" w14:paraId="00000029">
      <w:pPr>
        <w:jc w:val="both"/>
        <w:rPr>
          <w:rFonts w:ascii="Inter" w:cs="Inter" w:eastAsia="Inter" w:hAnsi="Inter"/>
        </w:rPr>
      </w:pPr>
      <w:r w:rsidDel="00000000" w:rsidR="00000000" w:rsidRPr="00000000">
        <w:rPr>
          <w:rFonts w:ascii="Inter" w:cs="Inter" w:eastAsia="Inter" w:hAnsi="Inter"/>
          <w:rtl w:val="0"/>
        </w:rPr>
        <w:t xml:space="preserve">This is Aufinity. Autonomous Finance.</w:t>
      </w:r>
    </w:p>
    <w:p w:rsidR="00000000" w:rsidDel="00000000" w:rsidP="00000000" w:rsidRDefault="00000000" w:rsidRPr="00000000" w14:paraId="0000002A">
      <w:pPr>
        <w:jc w:val="both"/>
        <w:rPr>
          <w:rFonts w:ascii="Inter" w:cs="Inter" w:eastAsia="Inter" w:hAnsi="Inter"/>
        </w:rPr>
      </w:pPr>
      <w:r w:rsidDel="00000000" w:rsidR="00000000" w:rsidRPr="00000000">
        <w:rPr>
          <w:rtl w:val="0"/>
        </w:rPr>
      </w:r>
    </w:p>
    <w:p w:rsidR="00000000" w:rsidDel="00000000" w:rsidP="00000000" w:rsidRDefault="00000000" w:rsidRPr="00000000" w14:paraId="0000002B">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Claim and Category: Autonomous Finance</w:t>
      </w:r>
    </w:p>
    <w:p w:rsidR="00000000" w:rsidDel="00000000" w:rsidP="00000000" w:rsidRDefault="00000000" w:rsidRPr="00000000" w14:paraId="0000002C">
      <w:pPr>
        <w:jc w:val="both"/>
        <w:rPr>
          <w:rFonts w:ascii="Inter" w:cs="Inter" w:eastAsia="Inter" w:hAnsi="Inter"/>
        </w:rPr>
      </w:pPr>
      <w:r w:rsidDel="00000000" w:rsidR="00000000" w:rsidRPr="00000000">
        <w:rPr>
          <w:rtl w:val="0"/>
        </w:rPr>
      </w:r>
    </w:p>
    <w:p w:rsidR="00000000" w:rsidDel="00000000" w:rsidP="00000000" w:rsidRDefault="00000000" w:rsidRPr="00000000" w14:paraId="0000002D">
      <w:pPr>
        <w:jc w:val="both"/>
        <w:rPr>
          <w:rFonts w:ascii="Inter" w:cs="Inter" w:eastAsia="Inter" w:hAnsi="Inter"/>
        </w:rPr>
      </w:pPr>
      <w:r w:rsidDel="00000000" w:rsidR="00000000" w:rsidRPr="00000000">
        <w:rPr>
          <w:rFonts w:ascii="Inter" w:cs="Inter" w:eastAsia="Inter" w:hAnsi="Inter"/>
          <w:rtl w:val="0"/>
        </w:rPr>
        <w:t xml:space="preserve">“Autonomous Finance” marks a new era in financial processes. Workflows function independently, without manual intervention or constant monitoring.</w:t>
      </w:r>
    </w:p>
    <w:p w:rsidR="00000000" w:rsidDel="00000000" w:rsidP="00000000" w:rsidRDefault="00000000" w:rsidRPr="00000000" w14:paraId="0000002E">
      <w:pPr>
        <w:jc w:val="both"/>
        <w:rPr>
          <w:rFonts w:ascii="Inter" w:cs="Inter" w:eastAsia="Inter" w:hAnsi="Inter"/>
        </w:rPr>
      </w:pPr>
      <w:r w:rsidDel="00000000" w:rsidR="00000000" w:rsidRPr="00000000">
        <w:rPr>
          <w:rFonts w:ascii="Inter" w:cs="Inter" w:eastAsia="Inter" w:hAnsi="Inter"/>
          <w:rtl w:val="0"/>
        </w:rPr>
        <w:t xml:space="preserve">For car dealerships, this means that payments and liquidity flow securely and reliably in the background. The focus remains on customers and decisions.</w:t>
      </w:r>
    </w:p>
    <w:p w:rsidR="00000000" w:rsidDel="00000000" w:rsidP="00000000" w:rsidRDefault="00000000" w:rsidRPr="00000000" w14:paraId="0000002F">
      <w:pPr>
        <w:jc w:val="both"/>
        <w:rPr>
          <w:rFonts w:ascii="Inter" w:cs="Inter" w:eastAsia="Inter" w:hAnsi="Inter"/>
        </w:rPr>
      </w:pPr>
      <w:r w:rsidDel="00000000" w:rsidR="00000000" w:rsidRPr="00000000">
        <w:rPr>
          <w:rFonts w:ascii="Inter" w:cs="Inter" w:eastAsia="Inter" w:hAnsi="Inter"/>
          <w:rtl w:val="0"/>
        </w:rPr>
        <w:t xml:space="preserve">The term originates from the world of autonomous driving and creates a direct connection to the automotive industry. This makes the concept immediately understandable, establishes a new category, and positions Aufinity Group as its leading provider.</w:t>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right"/>
      <w:rPr/>
    </w:pPr>
    <w:r w:rsidDel="00000000" w:rsidR="00000000" w:rsidRPr="00000000">
      <w:rPr/>
      <w:drawing>
        <wp:inline distB="114300" distT="114300" distL="114300" distR="114300">
          <wp:extent cx="2053900" cy="266700"/>
          <wp:effectExtent b="0" l="0" r="0" t="0"/>
          <wp:docPr id="1" name="image1.png"/>
          <a:graphic>
            <a:graphicData uri="http://schemas.openxmlformats.org/drawingml/2006/picture">
              <pic:pic>
                <pic:nvPicPr>
                  <pic:cNvPr id="0" name="image1.png"/>
                  <pic:cNvPicPr preferRelativeResize="0"/>
                </pic:nvPicPr>
                <pic:blipFill>
                  <a:blip r:embed="rId1"/>
                  <a:srcRect b="0" l="-2304" r="-3247" t="0"/>
                  <a:stretch>
                    <a:fillRect/>
                  </a:stretch>
                </pic:blipFill>
                <pic:spPr>
                  <a:xfrm>
                    <a:off x="0" y="0"/>
                    <a:ext cx="2053900" cy="2667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